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01" w:rsidRPr="00AE6C01" w:rsidRDefault="00AE6C01" w:rsidP="00AE6C01">
      <w:pPr>
        <w:widowControl/>
        <w:spacing w:line="285" w:lineRule="atLeast"/>
        <w:rPr>
          <w:rFonts w:ascii="微软雅黑" w:eastAsia="微软雅黑" w:hAnsi="微软雅黑" w:cs="宋体" w:hint="eastAsia"/>
          <w:color w:val="444444"/>
          <w:kern w:val="0"/>
          <w:sz w:val="18"/>
          <w:szCs w:val="18"/>
        </w:rPr>
      </w:pPr>
      <w:r w:rsidRPr="00AE6C01">
        <w:rPr>
          <w:rFonts w:ascii="微软雅黑" w:eastAsia="微软雅黑" w:hAnsi="微软雅黑" w:cs="宋体" w:hint="eastAsia"/>
          <w:color w:val="000000"/>
          <w:kern w:val="0"/>
          <w:sz w:val="39"/>
          <w:szCs w:val="39"/>
        </w:rPr>
        <w:t>标识常用英语翻译</w:t>
      </w:r>
    </w:p>
    <w:p w:rsidR="00AE6C01" w:rsidRPr="00AE6C01" w:rsidRDefault="00AE6C01" w:rsidP="00AE6C01">
      <w:pPr>
        <w:widowControl/>
        <w:spacing w:line="28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E6C01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温馨提示类</w:t>
      </w:r>
    </w:p>
    <w:p w:rsidR="00AE6C01" w:rsidRPr="00AE6C01" w:rsidRDefault="00AE6C01" w:rsidP="00AE6C01">
      <w:pPr>
        <w:widowControl/>
        <w:spacing w:line="28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proofErr w:type="spellStart"/>
      <w:r w:rsidRPr="00AE6C01">
        <w:rPr>
          <w:rFonts w:ascii="Times New Roman" w:eastAsia="微软雅黑" w:hAnsi="Times New Roman" w:cs="Times New Roman" w:hint="eastAsia"/>
          <w:b/>
          <w:bCs/>
          <w:color w:val="000000"/>
          <w:kern w:val="0"/>
          <w:szCs w:val="21"/>
        </w:rPr>
        <w:t>Warmtips</w:t>
      </w:r>
      <w:proofErr w:type="spellEnd"/>
    </w:p>
    <w:p w:rsidR="006878AF" w:rsidRPr="00AE6C01" w:rsidRDefault="00AE6C01" w:rsidP="00AE6C01"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草儿绿、花儿香，环境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优美人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健康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Emerald grass and fragrant flower form the wonderful </w:t>
      </w:r>
      <w:proofErr w:type="spell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environmnet</w:t>
      </w:r>
      <w:proofErr w:type="spell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for human health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爱比花红，情比绿浓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Love is more lovely than flower, affection is thick than grass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我在和你一同成长I grow together with you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幸福连着你我他，平安幸福靠大家Happiness links you and me, and peace and safety relies on the mass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今天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动手布绿种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，来日扑鼻草花香Sow seeds today, receive fruit in the future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今天，我为绿色而努力；明天，绿色为我而自豪Today, we are striving for the green environment and tomorrow, we are proud of the beautiful environment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不要让小草哭泣，不要让废纸飘飞Don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let the grass weep, 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fly the scraps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爱护脚下草，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莫折枝头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花Protect the grass beneath and 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pick the flower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绿来自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您手，美来自我心Greenness can be done with your hands, and beauty comes from my heart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空气、清水、绿色，我们无价的财富Air, clean water and greenness are our precious wealth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让我们把温馨带走，把真爱留下Take away the warmth and leave the love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草木成荫多好看，乱扔垃圾是添乱Shadowed grass can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spare any trash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有了热爱生活的心，才能召唤翠绿的情Only a loving heart can create the emerald scene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扔一次垃圾心灵就蒙一层灰尘，捡一次垃圾心灵就添一块净土Add a layer of dust to the soul for once littering, and add a sense of peace and cleanness to the soul for once cleaning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礼貌使你变得高雅，助人能使你得到快乐，谦让能使你增添美德</w:t>
      </w:r>
      <w:r w:rsidRPr="00AE6C01">
        <w:rPr>
          <w:rFonts w:ascii="微软雅黑" w:eastAsia="微软雅黑" w:hAnsi="微软雅黑" w:cs="宋体" w:hint="eastAsia"/>
          <w:kern w:val="0"/>
          <w:sz w:val="24"/>
          <w:szCs w:val="24"/>
        </w:rPr>
        <w:t>Courtesy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makes you elegant, helping others adds your joy and being modest gives you virtual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为了您和他人的健康，请不要随地吐痰For you and other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s safety, 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spit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手下留芳，足下留青绿色有限，爱心无限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Endless love for your care of the grass 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beneath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绿草茵茵，请勿践踏Don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trample the grass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手边留情花似锦，足下止步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绿永茵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pick flowers and trample grass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储蓄绿色生命，绽放绿色光彩Protect lives and create green world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请您脚下留留情，小草宝宝谢谢您Don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trample on the tender grass. Thank you.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举手之劳，我们能做的还很多You can do even more.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你爱我护他关心，草绿树茂花美丽We care them and make them more beautiful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让你的身影像花儿一样美丽Let yourself as beautiful as flower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绿草茵茵，踏之可惜Don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trample on the grass here.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小草微微笑，请你绕一绕Grass smiles for your kindness.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珍惜一片绿，留与万人赏Care the greenness for appreciation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依依芳草，踏之何忍Don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hurt them, the tender grass.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青青绿叶红花，岂能肆意践踏The grass and flower </w:t>
      </w:r>
      <w:proofErr w:type="spell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shouldn</w:t>
      </w:r>
      <w:proofErr w:type="spellEnd"/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be damaged.迈步留意地下草，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掸指莫折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指头花Mind your step to avoid hurting any plants.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小草含羞笑，请您勿打扰Don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disturb the growth of plants.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有您的呵护，我盈盈飘香The plant thrives for your care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留下您的微笑，带走花草的情意Leave your smile and take away the affection from the greenness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一言一行如有爱，一草一木均含情Do everything with love, care everything with life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绿色，生命之源，足下留情Green, the source of live, deserves your care.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近水之美，落水有别Appreciate it only, 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fall.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足下，请抬步上上下下，注意脚下Please mind your steps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小宠可人，莫要留痕Don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scrape it.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请穿上鞋套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留一方洁净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Wear the shoe suit to leave it clean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 指纹您独有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岂能随意留Don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leave your fingerprints here.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还是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别躺吧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lie down.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请勿使用No use.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懂我就请靠近我，不懂就请远离我Draw close to me for you know me, and keep distance if you 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整理整顿天天做，清扫清洁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时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时行Clean and sort out anytime.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百川汇海可撼天。众志成城比金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坚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Man power is infinite to do a good job.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烟雾会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迷乱您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参观的视线Mist and smokes would damage your view.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您的眼睛才是天赐的最佳镜头Your eyes are God-sent scenes预期停下休息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不如一鼓作气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stop, but move on.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施工进行中，敬请谅解In construction,</w:t>
      </w:r>
      <w:bookmarkStart w:id="0" w:name="OLE_LINK7"/>
      <w:bookmarkStart w:id="1" w:name="OLE_LINK8"/>
      <w:bookmarkEnd w:id="1"/>
      <w:r w:rsidRPr="00AE6C01">
        <w:rPr>
          <w:rFonts w:ascii="微软雅黑" w:eastAsia="微软雅黑" w:hAnsi="微软雅黑" w:cs="宋体" w:hint="eastAsia"/>
          <w:color w:val="26709A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please forgive</w:t>
      </w:r>
      <w:r w:rsidRPr="00AE6C01">
        <w:rPr>
          <w:rFonts w:ascii="微软雅黑" w:eastAsia="微软雅黑" w:hAnsi="微软雅黑" w:cs="宋体" w:hint="eastAsia"/>
          <w:color w:val="26709A"/>
          <w:kern w:val="0"/>
        </w:rPr>
        <w:t> </w:t>
      </w:r>
      <w:bookmarkEnd w:id="0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清洁维护中，敬请谅解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In cleaning, please forgive植物更换中，敬请期待Plant in replacement, please understand雨天路滑，脚下留意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Slippery in </w:t>
      </w:r>
      <w:proofErr w:type="spell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raindays</w:t>
      </w:r>
      <w:proofErr w:type="spell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, mind your step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样板间提示语Sample room tips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此样品仅供参考The sample is for reference only.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请勿吸烟No Smoking.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依此标准呈交阁下To you according to the standard鉴赏之余，勿坐也罢Don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sit down while appreciating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 警示牌类Warning plates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只需一个小动作，不让电机</w:t>
      </w:r>
      <w:bookmarkStart w:id="2" w:name="OLE_LINK9"/>
      <w:bookmarkStart w:id="3" w:name="OLE_LINK10"/>
      <w:bookmarkEnd w:id="3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空运作</w:t>
      </w:r>
      <w:bookmarkEnd w:id="2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Don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t let engine operation for nothing by helping it a little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机房重地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闲人免进Important place of engine, no admittance to the irrelevant小心触电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请勿戏水</w:t>
      </w:r>
      <w:bookmarkStart w:id="4" w:name="OLE_LINK11"/>
      <w:bookmarkStart w:id="5" w:name="OLE_LINK12"/>
      <w:bookmarkEnd w:id="5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Danger: electricity</w:t>
      </w:r>
      <w:bookmarkEnd w:id="4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,</w:t>
      </w:r>
      <w:bookmarkStart w:id="6" w:name="OLE_LINK13"/>
      <w:bookmarkStart w:id="7" w:name="OLE_LINK14"/>
      <w:bookmarkEnd w:id="7"/>
      <w:r w:rsidRPr="00AE6C01">
        <w:rPr>
          <w:rFonts w:ascii="微软雅黑" w:eastAsia="微软雅黑" w:hAnsi="微软雅黑" w:cs="宋体" w:hint="eastAsia"/>
          <w:color w:val="26709A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No play in water</w:t>
      </w:r>
      <w:bookmarkEnd w:id="6"/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请勿攀爬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小心危险No climbing, dangerous!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非机动车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禁止驶入No admittance to non-motor vehicles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有电危险</w:t>
      </w:r>
      <w:bookmarkStart w:id="8" w:name="OLE_LINK15"/>
      <w:bookmarkStart w:id="9" w:name="OLE_LINK16"/>
      <w:bookmarkEnd w:id="9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Danger: electricity</w:t>
      </w:r>
      <w:r w:rsidRPr="00AE6C01">
        <w:rPr>
          <w:rFonts w:ascii="微软雅黑" w:eastAsia="微软雅黑" w:hAnsi="微软雅黑" w:cs="宋体" w:hint="eastAsia"/>
          <w:color w:val="26709A"/>
          <w:kern w:val="0"/>
        </w:rPr>
        <w:t> </w:t>
      </w:r>
      <w:bookmarkEnd w:id="8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请勿逗留Do not stay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水深危险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请勿戏水Deep water, No play in water危险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请勿靠近Danger, keep a safe distance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有电危险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请勿靠近Danger: electricity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禁止合闸No switch-on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游客止步Visitors not admitted.禁止攀登No climbing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小心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油漆未干Be care, wet paint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禁止躺卧No lying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小心碰头Mind your step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止步危险Stop! Danger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小心地滑Beware of slippery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 科室牌类Department plates消防通道Fire exits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非机动车停放点Non-motor vehicle parking lot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泊车区  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Parking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销售中心Sales Center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样板间Sample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小心台阶 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Mind the step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洽谈区Negotiation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模型展示区Model exhibition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电子楼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书Electronic building album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水吧Drink bar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物业办公室Property Management Office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案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场经理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室On-site Manager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’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s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财务室</w:t>
      </w:r>
      <w:bookmarkStart w:id="10" w:name="OLE_LINK17"/>
      <w:bookmarkStart w:id="11" w:name="OLE_LINK18"/>
      <w:bookmarkEnd w:id="11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Financial Office</w:t>
      </w:r>
      <w:bookmarkEnd w:id="10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复印室Copying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资料室Material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设备室 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Equipment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储藏室 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Storing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保洁室 Cleaning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财务室Financial Office会议室Conference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部门主管Department Supervisor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拆迁部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Removal Department策划部Planning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bookmarkStart w:id="12" w:name="OLE_LINK19"/>
      <w:bookmarkStart w:id="13" w:name="OLE_LINK20"/>
      <w:bookmarkEnd w:id="13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Department</w:t>
      </w:r>
      <w:bookmarkEnd w:id="12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预算部Budget Department工程部Engineering Department资料室Material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行政人事部Administration and Personnel Department资产运营部Assets Operation Department库房Storehouse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配电室Distribution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内部审计部Internal Audit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bookmarkStart w:id="14" w:name="OLE_LINK21"/>
      <w:bookmarkStart w:id="15" w:name="OLE_LINK22"/>
      <w:bookmarkEnd w:id="15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Department</w:t>
      </w:r>
      <w:bookmarkEnd w:id="14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档案室</w:t>
      </w:r>
      <w:bookmarkStart w:id="16" w:name="OLE_LINK23"/>
      <w:bookmarkStart w:id="17" w:name="OLE_LINK24"/>
      <w:bookmarkEnd w:id="17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Archive</w:t>
      </w:r>
      <w:bookmarkEnd w:id="16"/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档案办公室Archive Office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文印室Copying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董事长办公室Board Chairman Office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总经理办公室</w:t>
      </w:r>
      <w:bookmarkStart w:id="18" w:name="OLE_LINK25"/>
      <w:bookmarkStart w:id="19" w:name="OLE_LINK26"/>
      <w:bookmarkEnd w:id="19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General Manager Office</w:t>
      </w:r>
      <w:r w:rsidRPr="00AE6C01">
        <w:rPr>
          <w:rFonts w:ascii="微软雅黑" w:eastAsia="微软雅黑" w:hAnsi="微软雅黑" w:cs="宋体" w:hint="eastAsia"/>
          <w:color w:val="26709A"/>
          <w:kern w:val="0"/>
        </w:rPr>
        <w:t> </w:t>
      </w:r>
      <w:bookmarkEnd w:id="18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副总经理办公室Deputy General Manager Office大会议室Big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bookmarkStart w:id="20" w:name="OLE_LINK27"/>
      <w:bookmarkStart w:id="21" w:name="OLE_LINK28"/>
      <w:bookmarkEnd w:id="21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Conference Room</w:t>
      </w:r>
      <w:r w:rsidRPr="00AE6C01">
        <w:rPr>
          <w:rFonts w:ascii="微软雅黑" w:eastAsia="微软雅黑" w:hAnsi="微软雅黑" w:cs="宋体" w:hint="eastAsia"/>
          <w:color w:val="26709A"/>
          <w:kern w:val="0"/>
        </w:rPr>
        <w:t> </w:t>
      </w:r>
      <w:bookmarkEnd w:id="20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小会议室Small Conference Room中会议室Medium Conference Room董事长秘书办公室Board Chairman Secretary Office监事会主席办公室Office of Chairman of Board of Supervisors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多功能厅Multi-functioning Hall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宴会厅Feast Hall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管理办公室Management Office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员工就餐区Staff Dining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商务包间Business Private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入区企业就餐区Corporate dining area (for corporations in the park)充值处Recharging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饮料区Beverage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休息区Lounge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就餐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充值区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Dining recharging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暂停交款Stop of payment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取餐处</w:t>
      </w:r>
      <w:bookmarkStart w:id="22" w:name="OLE_LINK29"/>
      <w:bookmarkStart w:id="23" w:name="OLE_LINK30"/>
      <w:bookmarkEnd w:id="23"/>
      <w:proofErr w:type="gramEnd"/>
      <w:r w:rsidRPr="00AE6C01">
        <w:rPr>
          <w:rFonts w:ascii="微软雅黑" w:eastAsia="微软雅黑" w:hAnsi="微软雅黑" w:cs="宋体" w:hint="eastAsia"/>
          <w:color w:val="26709A"/>
          <w:kern w:val="0"/>
          <w:szCs w:val="21"/>
        </w:rPr>
        <w:t>Meal receiving area</w:t>
      </w:r>
      <w:bookmarkEnd w:id="22"/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请保持安静Keep quiet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就餐区Dining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等候区Waiting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包间区Private room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宴会区Feast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办公室Office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就餐A区Dining area 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请按序取餐Receive meals in sequence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proofErr w:type="gram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取餐处</w:t>
      </w:r>
      <w:proofErr w:type="gram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Meal receiving area餐具放置处</w:t>
      </w:r>
      <w:proofErr w:type="spell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Usensil</w:t>
      </w:r>
      <w:proofErr w:type="spell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餐具回收处</w:t>
      </w:r>
      <w:proofErr w:type="spellStart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Usensil</w:t>
      </w:r>
      <w:proofErr w:type="spellEnd"/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receiving area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请在此交款Pay here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查询机Inquiry machine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充值机Recharger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暂停交款Stop of payment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强电井Strong electric well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弱电井Weak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electric well水泵房Pump 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监控室Control 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Room</w:t>
      </w:r>
      <w:r w:rsidRPr="00AE6C01">
        <w:rPr>
          <w:rFonts w:ascii="微软雅黑" w:eastAsia="微软雅黑" w:hAnsi="微软雅黑" w:cs="宋体" w:hint="eastAsia"/>
          <w:color w:val="000000"/>
          <w:kern w:val="0"/>
        </w:rPr>
        <w:t> </w:t>
      </w:r>
      <w:r w:rsidRPr="00AE6C01">
        <w:rPr>
          <w:rFonts w:ascii="微软雅黑" w:eastAsia="微软雅黑" w:hAnsi="微软雅黑" w:cs="宋体" w:hint="eastAsia"/>
          <w:color w:val="000000"/>
          <w:kern w:val="0"/>
          <w:szCs w:val="21"/>
        </w:rPr>
        <w:t>工具房Tool Room</w:t>
      </w:r>
    </w:p>
    <w:sectPr w:rsidR="006878AF" w:rsidRPr="00AE6C01" w:rsidSect="0068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D7" w:rsidRDefault="00C929D7" w:rsidP="00CB3ED6">
      <w:r>
        <w:separator/>
      </w:r>
    </w:p>
  </w:endnote>
  <w:endnote w:type="continuationSeparator" w:id="0">
    <w:p w:rsidR="00C929D7" w:rsidRDefault="00C929D7" w:rsidP="00CB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D7" w:rsidRDefault="00C929D7" w:rsidP="00CB3ED6">
      <w:r>
        <w:separator/>
      </w:r>
    </w:p>
  </w:footnote>
  <w:footnote w:type="continuationSeparator" w:id="0">
    <w:p w:rsidR="00C929D7" w:rsidRDefault="00C929D7" w:rsidP="00CB3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8D6"/>
    <w:rsid w:val="00265522"/>
    <w:rsid w:val="00641CA0"/>
    <w:rsid w:val="006878AF"/>
    <w:rsid w:val="00AE6C01"/>
    <w:rsid w:val="00C618D6"/>
    <w:rsid w:val="00C929D7"/>
    <w:rsid w:val="00CB3ED6"/>
    <w:rsid w:val="00F4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B3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3E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3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3ED6"/>
    <w:rPr>
      <w:sz w:val="18"/>
      <w:szCs w:val="18"/>
    </w:rPr>
  </w:style>
  <w:style w:type="character" w:customStyle="1" w:styleId="apple-converted-space">
    <w:name w:val="apple-converted-space"/>
    <w:basedOn w:val="a0"/>
    <w:rsid w:val="00CB3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587">
              <w:marLeft w:val="108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412">
              <w:marLeft w:val="108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807</Words>
  <Characters>4602</Characters>
  <Application>Microsoft Office Word</Application>
  <DocSecurity>0</DocSecurity>
  <Lines>38</Lines>
  <Paragraphs>10</Paragraphs>
  <ScaleCrop>false</ScaleCrop>
  <Company>微软中国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2014-06-20T00:24:00Z</dcterms:created>
  <dcterms:modified xsi:type="dcterms:W3CDTF">2014-06-20T00:33:00Z</dcterms:modified>
</cp:coreProperties>
</file>